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——指挥中心摄像机迁改项目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项目申报单位（科室）：平安建设办公室（综治办）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9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指挥中心摄像机迁改项目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王璐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69265020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资金保障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资金保障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资金保障经费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56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为加强黄村镇指挥中心日常案件发现能力，提升环境秩序综合治理工作法治化、精细化水平。根据平安建设办公室工作部署，结合本地区实际情况，对辖区拆迁村、村社外围进行监控点位迁改工作。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 xml:space="preserve">    指挥中心摄像机迁改项目涉及前端摄像机 (室外) 拆除恢复约 70台，包含：电源线、光缆铺设、监控立杆建设等工作。</w:t>
            </w:r>
          </w:p>
          <w:p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80" w:lineRule="exact"/>
              <w:ind w:left="0" w:leftChars="0" w:right="0" w:rightChars="0" w:firstLine="480" w:firstLineChars="200"/>
              <w:jc w:val="both"/>
              <w:textAlignment w:val="auto"/>
              <w:outlineLvl w:val="9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单位：黄村镇平安建设办公室（综治办）                                万元（保留六位小数）</w:t>
      </w:r>
    </w:p>
    <w:tbl>
      <w:tblPr>
        <w:tblStyle w:val="9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914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3" w:hRule="atLeast"/>
        </w:trPr>
        <w:tc>
          <w:tcPr>
            <w:tcW w:w="111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1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指挥中心摄像机迁改项目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镇级自筹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1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914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200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9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平安建设办公室（综治办）</w:t>
            </w:r>
            <w:bookmarkEnd w:id="0"/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第二办公区319室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69265020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指挥中心摄像机迁改项目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主要工作内容：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指挥中心系统摄像机 (室外) 拆除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恢复约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台，监控杆拆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建设，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电源线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、光缆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安装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铺设及系统集成、调试工作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numPr>
          <w:ilvl w:val="0"/>
          <w:numId w:val="0"/>
        </w:num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项目总投入情况（包括人、财、物等方面）：200万元。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项目实施的必要性：</w:t>
      </w:r>
    </w:p>
    <w:p>
      <w:pPr>
        <w:spacing w:line="560" w:lineRule="exact"/>
        <w:ind w:firstLine="560" w:firstLineChars="200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项目实施的可行性：</w:t>
      </w:r>
    </w:p>
    <w:p>
      <w:pPr>
        <w:spacing w:line="560" w:lineRule="exact"/>
        <w:ind w:firstLine="640" w:firstLineChars="20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9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指挥中心摄像机迁改项目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9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4ZDkwZjJhZTU3M2QyNDkzODc2MjFkMzU3NDFjZjIifQ=="/>
  </w:docVars>
  <w:rsids>
    <w:rsidRoot w:val="34B53ED7"/>
    <w:rsid w:val="0424246A"/>
    <w:rsid w:val="0A5D4D63"/>
    <w:rsid w:val="13F73D10"/>
    <w:rsid w:val="162F41FB"/>
    <w:rsid w:val="16D32312"/>
    <w:rsid w:val="189E3B85"/>
    <w:rsid w:val="1CB274ED"/>
    <w:rsid w:val="1F8C2D4B"/>
    <w:rsid w:val="29AA0D91"/>
    <w:rsid w:val="2BC062C0"/>
    <w:rsid w:val="2F471EE1"/>
    <w:rsid w:val="308113CB"/>
    <w:rsid w:val="344A041F"/>
    <w:rsid w:val="34B53ED7"/>
    <w:rsid w:val="3A2D72F8"/>
    <w:rsid w:val="3A7E445D"/>
    <w:rsid w:val="407E4757"/>
    <w:rsid w:val="42431A18"/>
    <w:rsid w:val="42857B09"/>
    <w:rsid w:val="45992FB4"/>
    <w:rsid w:val="496C1009"/>
    <w:rsid w:val="4F815F87"/>
    <w:rsid w:val="53B536AF"/>
    <w:rsid w:val="54DB32F6"/>
    <w:rsid w:val="54F9326F"/>
    <w:rsid w:val="59467262"/>
    <w:rsid w:val="59D011F7"/>
    <w:rsid w:val="61045C75"/>
    <w:rsid w:val="625005B0"/>
    <w:rsid w:val="651C2939"/>
    <w:rsid w:val="683464C5"/>
    <w:rsid w:val="68526F3C"/>
    <w:rsid w:val="68785343"/>
    <w:rsid w:val="6D535020"/>
    <w:rsid w:val="712D05C4"/>
    <w:rsid w:val="71E26DEE"/>
    <w:rsid w:val="73C83550"/>
    <w:rsid w:val="767E3F38"/>
    <w:rsid w:val="77453506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qFormat/>
    <w:uiPriority w:val="0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2"/>
      <w:lang w:val="en-US" w:eastAsia="zh-CN" w:bidi="ar-SA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1167</Words>
  <Characters>1274</Characters>
  <Lines>0</Lines>
  <Paragraphs>0</Paragraphs>
  <TotalTime>0</TotalTime>
  <ScaleCrop>false</ScaleCrop>
  <LinksUpToDate>false</LinksUpToDate>
  <CharactersWithSpaces>1396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2024-09-19T08:34:58Z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C97AD1C333C64112B2E4FAF478F362FB</vt:lpwstr>
  </property>
</Properties>
</file>